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7E7A" w14:textId="574BEFB5" w:rsidR="0050679F" w:rsidRPr="007C390D" w:rsidRDefault="0050679F" w:rsidP="0050679F">
      <w:pPr>
        <w:pStyle w:val="paragraph"/>
        <w:spacing w:before="0" w:beforeAutospacing="0" w:after="0" w:afterAutospacing="0" w:line="276" w:lineRule="auto"/>
        <w:ind w:right="-284"/>
        <w:textAlignment w:val="baseline"/>
        <w:rPr>
          <w:rStyle w:val="eop"/>
          <w:rFonts w:ascii="Aptos" w:eastAsiaTheme="majorEastAsia" w:hAnsi="Aptos" w:cs="Arial"/>
          <w:color w:val="0070C0"/>
          <w:sz w:val="28"/>
          <w:szCs w:val="28"/>
        </w:rPr>
      </w:pPr>
      <w:r w:rsidRPr="007C390D">
        <w:rPr>
          <w:rStyle w:val="normaltextrun"/>
          <w:rFonts w:ascii="Aptos" w:eastAsiaTheme="majorEastAsia" w:hAnsi="Aptos" w:cs="Arial"/>
          <w:b/>
          <w:bCs/>
          <w:color w:val="0070C0"/>
          <w:sz w:val="28"/>
          <w:szCs w:val="28"/>
        </w:rPr>
        <w:t xml:space="preserve">Inclusion Nova Scotia Messages – </w:t>
      </w:r>
      <w:r w:rsidR="006F17B3">
        <w:rPr>
          <w:rStyle w:val="normaltextrun"/>
          <w:rFonts w:ascii="Aptos" w:eastAsiaTheme="majorEastAsia" w:hAnsi="Aptos" w:cs="Arial"/>
          <w:b/>
          <w:bCs/>
          <w:color w:val="0070C0"/>
          <w:sz w:val="28"/>
          <w:szCs w:val="28"/>
        </w:rPr>
        <w:t>Ju</w:t>
      </w:r>
      <w:r w:rsidR="001E7C47">
        <w:rPr>
          <w:rStyle w:val="normaltextrun"/>
          <w:rFonts w:ascii="Aptos" w:eastAsiaTheme="majorEastAsia" w:hAnsi="Aptos" w:cs="Arial"/>
          <w:b/>
          <w:bCs/>
          <w:color w:val="0070C0"/>
          <w:sz w:val="28"/>
          <w:szCs w:val="28"/>
        </w:rPr>
        <w:t>ne &amp; July</w:t>
      </w:r>
      <w:r w:rsidR="006F17B3">
        <w:rPr>
          <w:rStyle w:val="normaltextrun"/>
          <w:rFonts w:ascii="Aptos" w:eastAsiaTheme="majorEastAsia" w:hAnsi="Aptos" w:cs="Arial"/>
          <w:b/>
          <w:bCs/>
          <w:color w:val="0070C0"/>
          <w:sz w:val="28"/>
          <w:szCs w:val="28"/>
        </w:rPr>
        <w:t xml:space="preserve"> </w:t>
      </w:r>
      <w:r w:rsidRPr="007C390D">
        <w:rPr>
          <w:rStyle w:val="normaltextrun"/>
          <w:rFonts w:ascii="Aptos" w:eastAsiaTheme="majorEastAsia" w:hAnsi="Aptos" w:cs="Arial"/>
          <w:b/>
          <w:bCs/>
          <w:color w:val="0070C0"/>
          <w:sz w:val="28"/>
          <w:szCs w:val="28"/>
        </w:rPr>
        <w:t>2025</w:t>
      </w:r>
      <w:r w:rsidRPr="007C390D">
        <w:rPr>
          <w:rStyle w:val="eop"/>
          <w:rFonts w:ascii="Aptos" w:eastAsiaTheme="majorEastAsia" w:hAnsi="Aptos" w:cs="Arial"/>
          <w:color w:val="0070C0"/>
          <w:sz w:val="28"/>
          <w:szCs w:val="28"/>
        </w:rPr>
        <w:t> </w:t>
      </w:r>
    </w:p>
    <w:p w14:paraId="189B144B" w14:textId="77777777" w:rsidR="0050679F" w:rsidRPr="007C390D" w:rsidRDefault="0050679F" w:rsidP="0050679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eastAsiaTheme="majorEastAsia" w:hAnsi="Aptos" w:cs="Arial"/>
          <w:color w:val="0070C0"/>
        </w:rPr>
      </w:pPr>
    </w:p>
    <w:p w14:paraId="6F80FD2C" w14:textId="6FF4B1E5" w:rsidR="0050679F" w:rsidRPr="0050679F" w:rsidRDefault="0050679F" w:rsidP="0050679F">
      <w:pPr>
        <w:rPr>
          <w:rStyle w:val="normaltextrun"/>
          <w:rFonts w:ascii="Aptos" w:eastAsiaTheme="majorEastAsia" w:hAnsi="Aptos" w:cs="Arial"/>
          <w:color w:val="000000" w:themeColor="text1"/>
        </w:rPr>
      </w:pPr>
      <w:r w:rsidRPr="007C390D">
        <w:rPr>
          <w:rStyle w:val="eop"/>
          <w:rFonts w:ascii="Aptos" w:eastAsiaTheme="majorEastAsia" w:hAnsi="Aptos" w:cs="Arial"/>
          <w:color w:val="000000" w:themeColor="text1"/>
        </w:rPr>
        <w:t xml:space="preserve">Welcome to this month’s round of messages from Nova Scotia’s Disability Support Program (DSP) about our work on the Human Rights Remedy.  </w:t>
      </w:r>
    </w:p>
    <w:p w14:paraId="7D573D1F" w14:textId="547333D1" w:rsidR="00F64D83" w:rsidRPr="0050679F" w:rsidRDefault="0050679F" w:rsidP="0050679F">
      <w:pPr>
        <w:pStyle w:val="paragraph"/>
        <w:spacing w:before="0" w:beforeAutospacing="0" w:after="0" w:afterAutospacing="0" w:line="276" w:lineRule="auto"/>
        <w:rPr>
          <w:rStyle w:val="normaltextrun"/>
          <w:rFonts w:ascii="Aptos" w:eastAsiaTheme="majorEastAsia" w:hAnsi="Aptos" w:cs="Arial"/>
          <w:b/>
          <w:bCs/>
          <w:color w:val="000000" w:themeColor="text1"/>
        </w:rPr>
      </w:pPr>
      <w:r w:rsidRPr="0050679F">
        <w:rPr>
          <w:rStyle w:val="normaltextrun"/>
          <w:rFonts w:ascii="Aptos" w:eastAsiaTheme="majorEastAsia" w:hAnsi="Aptos" w:cs="Arial"/>
          <w:b/>
          <w:bCs/>
          <w:color w:val="000000" w:themeColor="text1"/>
        </w:rPr>
        <w:t>Peer and Technical Support</w:t>
      </w:r>
      <w:r w:rsidR="00F64D83">
        <w:rPr>
          <w:rStyle w:val="normaltextrun"/>
          <w:rFonts w:ascii="Aptos" w:eastAsiaTheme="majorEastAsia" w:hAnsi="Aptos" w:cs="Arial"/>
          <w:b/>
          <w:bCs/>
          <w:color w:val="000000" w:themeColor="text1"/>
        </w:rPr>
        <w:t xml:space="preserve"> Program</w:t>
      </w:r>
    </w:p>
    <w:p w14:paraId="3928D45E" w14:textId="7F80C495" w:rsidR="00F64D83" w:rsidRDefault="00F64D83" w:rsidP="3E03C12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3E03C12A">
        <w:rPr>
          <w:rFonts w:ascii="Aptos" w:eastAsiaTheme="majorEastAsia" w:hAnsi="Aptos" w:cs="Arial"/>
          <w:color w:val="000000" w:themeColor="text1"/>
        </w:rPr>
        <w:t xml:space="preserve">DSP is working with local organizations to </w:t>
      </w:r>
      <w:r w:rsidR="00820EF8">
        <w:rPr>
          <w:rFonts w:ascii="Aptos" w:eastAsiaTheme="majorEastAsia" w:hAnsi="Aptos" w:cs="Arial"/>
          <w:color w:val="000000" w:themeColor="text1"/>
        </w:rPr>
        <w:t>design</w:t>
      </w:r>
      <w:r w:rsidRPr="3E03C12A">
        <w:rPr>
          <w:rFonts w:ascii="Aptos" w:eastAsiaTheme="majorEastAsia" w:hAnsi="Aptos" w:cs="Arial"/>
          <w:color w:val="000000" w:themeColor="text1"/>
        </w:rPr>
        <w:t xml:space="preserve"> a new Peer and Technical Support Program </w:t>
      </w:r>
      <w:r w:rsidR="00154B72">
        <w:rPr>
          <w:rFonts w:ascii="Aptos" w:eastAsiaTheme="majorEastAsia" w:hAnsi="Aptos" w:cs="Arial"/>
          <w:color w:val="000000" w:themeColor="text1"/>
        </w:rPr>
        <w:t xml:space="preserve">(PSP) </w:t>
      </w:r>
      <w:r w:rsidRPr="3E03C12A">
        <w:rPr>
          <w:rFonts w:ascii="Aptos" w:eastAsiaTheme="majorEastAsia" w:hAnsi="Aptos" w:cs="Arial"/>
          <w:color w:val="000000" w:themeColor="text1"/>
        </w:rPr>
        <w:t xml:space="preserve">for people in Nova Scotia. </w:t>
      </w:r>
    </w:p>
    <w:p w14:paraId="1418B1F0" w14:textId="0FDAE173" w:rsidR="005136D9" w:rsidRDefault="00154B72" w:rsidP="005136D9">
      <w:pPr>
        <w:pStyle w:val="ListParagraph"/>
        <w:numPr>
          <w:ilvl w:val="0"/>
          <w:numId w:val="1"/>
        </w:numPr>
      </w:pPr>
      <w:r>
        <w:t>PSP</w:t>
      </w:r>
      <w:r w:rsidR="005136D9" w:rsidRPr="00541E38">
        <w:t xml:space="preserve"> will allow people to have their planning support led by someone who lives with a disability</w:t>
      </w:r>
      <w:r w:rsidR="00900747">
        <w:t>,</w:t>
      </w:r>
      <w:r w:rsidR="005136D9" w:rsidRPr="00541E38">
        <w:t xml:space="preserve"> or a close family member of someone who lives with a disability. </w:t>
      </w:r>
    </w:p>
    <w:p w14:paraId="6C6621D1" w14:textId="6B365CDF" w:rsidR="005136D9" w:rsidRDefault="005136D9" w:rsidP="00977942">
      <w:pPr>
        <w:pStyle w:val="ListParagraph"/>
        <w:numPr>
          <w:ilvl w:val="0"/>
          <w:numId w:val="1"/>
        </w:numPr>
      </w:pPr>
      <w:r w:rsidRPr="00541E38">
        <w:t xml:space="preserve">Peer Support Worker </w:t>
      </w:r>
      <w:r w:rsidR="00792D56">
        <w:t xml:space="preserve">through PSP </w:t>
      </w:r>
      <w:r w:rsidRPr="00541E38">
        <w:t xml:space="preserve">would provide planning support to individuals self-identifying with a disability </w:t>
      </w:r>
      <w:r w:rsidR="00792D56">
        <w:t>instead</w:t>
      </w:r>
      <w:r w:rsidRPr="00541E38">
        <w:t xml:space="preserve"> of a DSP Support Worker</w:t>
      </w:r>
      <w:r w:rsidR="00977942">
        <w:t xml:space="preserve"> (Care Coordinator, IPSC &amp; LAC). </w:t>
      </w:r>
    </w:p>
    <w:p w14:paraId="5CCA1F52" w14:textId="00DD7D64" w:rsidR="00A90AE9" w:rsidRPr="00F13C69" w:rsidRDefault="00F64D83" w:rsidP="00A90AE9">
      <w:pPr>
        <w:pStyle w:val="ListParagraph"/>
        <w:numPr>
          <w:ilvl w:val="0"/>
          <w:numId w:val="1"/>
        </w:numPr>
      </w:pPr>
      <w:r>
        <w:rPr>
          <w:rFonts w:ascii="Aptos" w:eastAsiaTheme="majorEastAsia" w:hAnsi="Aptos" w:cs="Arial"/>
          <w:color w:val="000000" w:themeColor="text1"/>
        </w:rPr>
        <w:t>I</w:t>
      </w:r>
      <w:r w:rsidRPr="00F64D83">
        <w:rPr>
          <w:rFonts w:ascii="Aptos" w:eastAsiaTheme="majorEastAsia" w:hAnsi="Aptos" w:cs="Arial"/>
          <w:color w:val="000000" w:themeColor="text1"/>
        </w:rPr>
        <w:t xml:space="preserve">deas for the program </w:t>
      </w:r>
      <w:r>
        <w:rPr>
          <w:rFonts w:ascii="Aptos" w:eastAsiaTheme="majorEastAsia" w:hAnsi="Aptos" w:cs="Arial"/>
          <w:color w:val="000000" w:themeColor="text1"/>
        </w:rPr>
        <w:t xml:space="preserve">have been drafted </w:t>
      </w:r>
      <w:r w:rsidRPr="00F64D83">
        <w:rPr>
          <w:rFonts w:ascii="Aptos" w:eastAsiaTheme="majorEastAsia" w:hAnsi="Aptos" w:cs="Arial"/>
          <w:color w:val="000000" w:themeColor="text1"/>
        </w:rPr>
        <w:t xml:space="preserve">and </w:t>
      </w:r>
      <w:r w:rsidR="006B5B88">
        <w:rPr>
          <w:rFonts w:ascii="Aptos" w:eastAsiaTheme="majorEastAsia" w:hAnsi="Aptos" w:cs="Arial"/>
          <w:color w:val="000000" w:themeColor="text1"/>
        </w:rPr>
        <w:t xml:space="preserve">will be shared with </w:t>
      </w:r>
      <w:r w:rsidR="003803B1">
        <w:rPr>
          <w:rFonts w:ascii="Aptos" w:eastAsiaTheme="majorEastAsia" w:hAnsi="Aptos" w:cs="Arial"/>
          <w:color w:val="000000" w:themeColor="text1"/>
        </w:rPr>
        <w:t>local organizations working with DSP</w:t>
      </w:r>
      <w:r w:rsidR="006B5B88">
        <w:rPr>
          <w:rFonts w:ascii="Aptos" w:eastAsiaTheme="majorEastAsia" w:hAnsi="Aptos" w:cs="Arial"/>
          <w:color w:val="000000" w:themeColor="text1"/>
        </w:rPr>
        <w:t xml:space="preserve"> for feedback</w:t>
      </w:r>
      <w:r w:rsidR="00B329FC">
        <w:rPr>
          <w:rFonts w:ascii="Aptos" w:eastAsiaTheme="majorEastAsia" w:hAnsi="Aptos" w:cs="Arial"/>
          <w:color w:val="000000" w:themeColor="text1"/>
        </w:rPr>
        <w:t xml:space="preserve">. </w:t>
      </w:r>
    </w:p>
    <w:p w14:paraId="7DD41E41" w14:textId="77777777" w:rsidR="00F13C69" w:rsidRPr="00A90AE9" w:rsidRDefault="00F13C69" w:rsidP="00F13C69">
      <w:pPr>
        <w:pStyle w:val="ListParagraph"/>
      </w:pPr>
    </w:p>
    <w:p w14:paraId="7CC6DC9F" w14:textId="54D72598" w:rsidR="0050679F" w:rsidRPr="00A90AE9" w:rsidRDefault="00F64D83" w:rsidP="00F13C69">
      <w:pPr>
        <w:rPr>
          <w:rStyle w:val="normaltextrun"/>
        </w:rPr>
      </w:pPr>
      <w:r w:rsidRPr="00A90AE9">
        <w:rPr>
          <w:rFonts w:ascii="Aptos" w:eastAsiaTheme="majorEastAsia" w:hAnsi="Aptos" w:cs="Arial"/>
          <w:color w:val="000000" w:themeColor="text1"/>
          <w:u w:val="single"/>
        </w:rPr>
        <w:t>When will DSP start reaching out to people with lived experience about the program?</w:t>
      </w:r>
      <w:r w:rsidR="0050679F" w:rsidRPr="00A90AE9">
        <w:rPr>
          <w:rStyle w:val="normaltextrun"/>
          <w:rFonts w:ascii="Aptos" w:eastAsiaTheme="majorEastAsia" w:hAnsi="Aptos" w:cs="Arial"/>
          <w:color w:val="000000" w:themeColor="text1"/>
          <w:u w:val="single"/>
        </w:rPr>
        <w:t xml:space="preserve"> </w:t>
      </w:r>
    </w:p>
    <w:p w14:paraId="727F124B" w14:textId="1EB4ED9B" w:rsidR="0050679F" w:rsidRPr="00210041" w:rsidRDefault="006B5B88" w:rsidP="3E03C12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  <w:u w:val="single"/>
        </w:rPr>
      </w:pPr>
      <w:r>
        <w:rPr>
          <w:rFonts w:ascii="Aptos" w:eastAsiaTheme="majorEastAsia" w:hAnsi="Aptos" w:cs="Arial"/>
          <w:color w:val="000000" w:themeColor="text1"/>
        </w:rPr>
        <w:t>DSP Staff</w:t>
      </w:r>
      <w:r w:rsidR="00603F7A">
        <w:rPr>
          <w:rFonts w:ascii="Aptos" w:eastAsiaTheme="majorEastAsia" w:hAnsi="Aptos" w:cs="Arial"/>
          <w:color w:val="000000" w:themeColor="text1"/>
        </w:rPr>
        <w:t xml:space="preserve"> </w:t>
      </w:r>
      <w:r w:rsidR="00FD0A07">
        <w:rPr>
          <w:rFonts w:ascii="Aptos" w:eastAsiaTheme="majorEastAsia" w:hAnsi="Aptos" w:cs="Arial"/>
          <w:color w:val="000000" w:themeColor="text1"/>
        </w:rPr>
        <w:t xml:space="preserve">are </w:t>
      </w:r>
      <w:r w:rsidR="00F64D83" w:rsidRPr="3E03C12A">
        <w:rPr>
          <w:rFonts w:ascii="Aptos" w:eastAsiaTheme="majorEastAsia" w:hAnsi="Aptos" w:cs="Arial"/>
          <w:color w:val="000000" w:themeColor="text1"/>
        </w:rPr>
        <w:t>begin</w:t>
      </w:r>
      <w:r w:rsidR="00603F7A">
        <w:rPr>
          <w:rFonts w:ascii="Aptos" w:eastAsiaTheme="majorEastAsia" w:hAnsi="Aptos" w:cs="Arial"/>
          <w:color w:val="000000" w:themeColor="text1"/>
        </w:rPr>
        <w:t>ning to</w:t>
      </w:r>
      <w:r w:rsidR="00F64D83" w:rsidRPr="3E03C12A">
        <w:rPr>
          <w:rFonts w:ascii="Aptos" w:eastAsiaTheme="majorEastAsia" w:hAnsi="Aptos" w:cs="Arial"/>
          <w:color w:val="000000" w:themeColor="text1"/>
        </w:rPr>
        <w:t xml:space="preserve"> speak directly with people who have lived experience </w:t>
      </w:r>
      <w:r w:rsidR="00FD0A07">
        <w:rPr>
          <w:rFonts w:ascii="Aptos" w:eastAsiaTheme="majorEastAsia" w:hAnsi="Aptos" w:cs="Arial"/>
          <w:color w:val="000000" w:themeColor="text1"/>
        </w:rPr>
        <w:t>throughout the summer</w:t>
      </w:r>
      <w:r w:rsidR="00F64D83" w:rsidRPr="3E03C12A">
        <w:rPr>
          <w:rFonts w:ascii="Aptos" w:eastAsiaTheme="majorEastAsia" w:hAnsi="Aptos" w:cs="Arial"/>
          <w:color w:val="000000" w:themeColor="text1"/>
        </w:rPr>
        <w:t xml:space="preserve"> to help shape </w:t>
      </w:r>
      <w:r w:rsidR="00E42002">
        <w:rPr>
          <w:rFonts w:ascii="Aptos" w:eastAsiaTheme="majorEastAsia" w:hAnsi="Aptos" w:cs="Arial"/>
          <w:color w:val="000000" w:themeColor="text1"/>
        </w:rPr>
        <w:t>what</w:t>
      </w:r>
      <w:r w:rsidR="00FD0A07">
        <w:rPr>
          <w:rFonts w:ascii="Aptos" w:eastAsiaTheme="majorEastAsia" w:hAnsi="Aptos" w:cs="Arial"/>
          <w:color w:val="000000" w:themeColor="text1"/>
        </w:rPr>
        <w:t xml:space="preserve"> the fi</w:t>
      </w:r>
      <w:r w:rsidR="00F64D83" w:rsidRPr="3E03C12A">
        <w:rPr>
          <w:rFonts w:ascii="Aptos" w:eastAsiaTheme="majorEastAsia" w:hAnsi="Aptos" w:cs="Arial"/>
          <w:color w:val="000000" w:themeColor="text1"/>
        </w:rPr>
        <w:t>nal program</w:t>
      </w:r>
      <w:r w:rsidR="00E42002">
        <w:rPr>
          <w:rFonts w:ascii="Aptos" w:eastAsiaTheme="majorEastAsia" w:hAnsi="Aptos" w:cs="Arial"/>
          <w:color w:val="000000" w:themeColor="text1"/>
        </w:rPr>
        <w:t xml:space="preserve"> </w:t>
      </w:r>
      <w:r w:rsidR="000D61A3">
        <w:rPr>
          <w:rFonts w:ascii="Aptos" w:eastAsiaTheme="majorEastAsia" w:hAnsi="Aptos" w:cs="Arial"/>
          <w:color w:val="000000" w:themeColor="text1"/>
        </w:rPr>
        <w:t>will look like.</w:t>
      </w:r>
    </w:p>
    <w:p w14:paraId="73BC5DFF" w14:textId="77777777" w:rsidR="0050679F" w:rsidRDefault="0050679F" w:rsidP="0050679F">
      <w:pPr>
        <w:pStyle w:val="paragraph"/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</w:p>
    <w:p w14:paraId="15EA7BB4" w14:textId="4E05DA49" w:rsidR="0050679F" w:rsidRPr="0050679F" w:rsidRDefault="0050679F" w:rsidP="0050679F">
      <w:pPr>
        <w:pStyle w:val="paragraph"/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0050679F">
        <w:rPr>
          <w:rFonts w:ascii="Aptos" w:eastAsia="Aptos" w:hAnsi="Aptos" w:cs="Aptos"/>
          <w:b/>
          <w:bCs/>
        </w:rPr>
        <w:t xml:space="preserve">Supportive </w:t>
      </w:r>
      <w:r w:rsidR="00210041" w:rsidRPr="0050679F">
        <w:rPr>
          <w:rFonts w:ascii="Aptos" w:eastAsia="Aptos" w:hAnsi="Aptos" w:cs="Aptos"/>
          <w:b/>
          <w:bCs/>
        </w:rPr>
        <w:t>Decision-Making</w:t>
      </w:r>
      <w:r w:rsidR="00F64D83">
        <w:rPr>
          <w:rFonts w:ascii="Aptos" w:eastAsia="Aptos" w:hAnsi="Aptos" w:cs="Aptos"/>
          <w:b/>
          <w:bCs/>
        </w:rPr>
        <w:t xml:space="preserve"> </w:t>
      </w:r>
      <w:r w:rsidR="000D58E4">
        <w:rPr>
          <w:rFonts w:ascii="Aptos" w:eastAsia="Aptos" w:hAnsi="Aptos" w:cs="Aptos"/>
          <w:b/>
          <w:bCs/>
        </w:rPr>
        <w:t>Resources</w:t>
      </w:r>
    </w:p>
    <w:p w14:paraId="180D6EEA" w14:textId="79286B9A" w:rsidR="00F64D83" w:rsidRDefault="00D94187" w:rsidP="5D4C762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>
        <w:rPr>
          <w:rFonts w:ascii="Aptos" w:eastAsiaTheme="majorEastAsia" w:hAnsi="Aptos" w:cs="Arial"/>
          <w:color w:val="000000" w:themeColor="text1"/>
        </w:rPr>
        <w:t>DSP is</w:t>
      </w:r>
      <w:r w:rsidR="00F64D83" w:rsidRPr="5D4C7629">
        <w:rPr>
          <w:rFonts w:ascii="Aptos" w:eastAsiaTheme="majorEastAsia" w:hAnsi="Aptos" w:cs="Arial"/>
          <w:color w:val="000000" w:themeColor="text1"/>
        </w:rPr>
        <w:t xml:space="preserve"> creating </w:t>
      </w:r>
      <w:r w:rsidR="006B5B88">
        <w:rPr>
          <w:rFonts w:ascii="Aptos" w:eastAsiaTheme="majorEastAsia" w:hAnsi="Aptos" w:cs="Arial"/>
          <w:color w:val="000000" w:themeColor="text1"/>
        </w:rPr>
        <w:t>new policies</w:t>
      </w:r>
      <w:r w:rsidR="00F64D83" w:rsidRPr="5D4C7629">
        <w:rPr>
          <w:rFonts w:ascii="Aptos" w:eastAsiaTheme="majorEastAsia" w:hAnsi="Aptos" w:cs="Arial"/>
          <w:color w:val="000000" w:themeColor="text1"/>
        </w:rPr>
        <w:t xml:space="preserve">, training, and tools for DSP </w:t>
      </w:r>
      <w:r w:rsidR="006B5B88">
        <w:rPr>
          <w:rFonts w:ascii="Aptos" w:eastAsiaTheme="majorEastAsia" w:hAnsi="Aptos" w:cs="Arial"/>
          <w:color w:val="000000" w:themeColor="text1"/>
        </w:rPr>
        <w:t xml:space="preserve">Staff </w:t>
      </w:r>
      <w:r w:rsidR="00F64D83" w:rsidRPr="5D4C7629">
        <w:rPr>
          <w:rFonts w:ascii="Aptos" w:eastAsiaTheme="majorEastAsia" w:hAnsi="Aptos" w:cs="Arial"/>
          <w:color w:val="000000" w:themeColor="text1"/>
        </w:rPr>
        <w:t xml:space="preserve">to help </w:t>
      </w:r>
      <w:r w:rsidR="006B5B88">
        <w:rPr>
          <w:rFonts w:ascii="Aptos" w:eastAsiaTheme="majorEastAsia" w:hAnsi="Aptos" w:cs="Arial"/>
          <w:color w:val="000000" w:themeColor="text1"/>
        </w:rPr>
        <w:t xml:space="preserve">them </w:t>
      </w:r>
      <w:r w:rsidR="00F64D83" w:rsidRPr="5D4C7629">
        <w:rPr>
          <w:rFonts w:ascii="Aptos" w:eastAsiaTheme="majorEastAsia" w:hAnsi="Aptos" w:cs="Arial"/>
          <w:color w:val="000000" w:themeColor="text1"/>
        </w:rPr>
        <w:t>support people with disabilities in making their own decisions.</w:t>
      </w:r>
    </w:p>
    <w:p w14:paraId="76D7FFE6" w14:textId="341D2662" w:rsidR="004F0FE0" w:rsidRPr="004F0FE0" w:rsidRDefault="004F0FE0" w:rsidP="004F0FE0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Aptos" w:eastAsia="Aptos" w:hAnsi="Aptos" w:cs="Aptos"/>
          <w:b/>
          <w:bCs/>
        </w:rPr>
      </w:pPr>
      <w:r w:rsidRPr="00DB3EEF">
        <w:rPr>
          <w:rFonts w:ascii="Aptos" w:eastAsia="Aptos" w:hAnsi="Aptos" w:cs="Aptos"/>
        </w:rPr>
        <w:t>This project is exploring best practices for supportive decision making, including tools for planning and support</w:t>
      </w:r>
      <w:r w:rsidR="003201D2">
        <w:rPr>
          <w:rFonts w:ascii="Aptos" w:eastAsia="Aptos" w:hAnsi="Aptos" w:cs="Aptos"/>
        </w:rPr>
        <w:t xml:space="preserve">. </w:t>
      </w:r>
      <w:r w:rsidR="00DC49C5">
        <w:rPr>
          <w:rFonts w:ascii="Aptos" w:eastAsia="Aptos" w:hAnsi="Aptos" w:cs="Aptos"/>
        </w:rPr>
        <w:t xml:space="preserve">As well, it is looking at </w:t>
      </w:r>
      <w:r w:rsidRPr="00DB3EEF">
        <w:rPr>
          <w:rFonts w:ascii="Aptos" w:eastAsia="Aptos" w:hAnsi="Aptos" w:cs="Aptos"/>
        </w:rPr>
        <w:t xml:space="preserve">ways to train staff </w:t>
      </w:r>
      <w:r w:rsidR="00591D57">
        <w:rPr>
          <w:rFonts w:ascii="Aptos" w:eastAsia="Aptos" w:hAnsi="Aptos" w:cs="Aptos"/>
        </w:rPr>
        <w:t>in how they can</w:t>
      </w:r>
      <w:r w:rsidRPr="00DB3EEF">
        <w:rPr>
          <w:rFonts w:ascii="Aptos" w:eastAsia="Aptos" w:hAnsi="Aptos" w:cs="Aptos"/>
        </w:rPr>
        <w:t xml:space="preserve"> </w:t>
      </w:r>
      <w:r w:rsidR="00591D57">
        <w:rPr>
          <w:rFonts w:ascii="Aptos" w:eastAsia="Aptos" w:hAnsi="Aptos" w:cs="Aptos"/>
        </w:rPr>
        <w:t xml:space="preserve">support an individual through </w:t>
      </w:r>
      <w:r w:rsidRPr="00DB3EEF">
        <w:rPr>
          <w:rFonts w:ascii="Aptos" w:eastAsia="Aptos" w:hAnsi="Aptos" w:cs="Aptos"/>
        </w:rPr>
        <w:t xml:space="preserve">supportive decision making. </w:t>
      </w:r>
    </w:p>
    <w:p w14:paraId="722E9EB3" w14:textId="37766CCC" w:rsidR="0050679F" w:rsidRDefault="00F64D83" w:rsidP="0050679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57499975">
        <w:rPr>
          <w:rFonts w:ascii="Aptos" w:eastAsiaTheme="majorEastAsia" w:hAnsi="Aptos" w:cs="Arial"/>
          <w:color w:val="000000" w:themeColor="text1"/>
        </w:rPr>
        <w:t>A review of research and best practices</w:t>
      </w:r>
      <w:r w:rsidR="00D05BCB" w:rsidRPr="57499975">
        <w:rPr>
          <w:rFonts w:ascii="Aptos" w:eastAsiaTheme="majorEastAsia" w:hAnsi="Aptos" w:cs="Arial"/>
          <w:color w:val="000000" w:themeColor="text1"/>
        </w:rPr>
        <w:t xml:space="preserve"> is </w:t>
      </w:r>
      <w:r w:rsidR="006B5B88">
        <w:rPr>
          <w:rFonts w:ascii="Aptos" w:eastAsiaTheme="majorEastAsia" w:hAnsi="Aptos" w:cs="Arial"/>
          <w:color w:val="000000" w:themeColor="text1"/>
        </w:rPr>
        <w:t>being worked on now</w:t>
      </w:r>
      <w:r w:rsidR="00D05BCB" w:rsidRPr="57499975">
        <w:rPr>
          <w:rFonts w:ascii="Aptos" w:eastAsiaTheme="majorEastAsia" w:hAnsi="Aptos" w:cs="Arial"/>
          <w:color w:val="000000" w:themeColor="text1"/>
        </w:rPr>
        <w:t xml:space="preserve">. </w:t>
      </w:r>
    </w:p>
    <w:p w14:paraId="429F07FA" w14:textId="77777777" w:rsidR="00A90AE9" w:rsidRPr="00A90AE9" w:rsidRDefault="00A90AE9" w:rsidP="00A90AE9">
      <w:pPr>
        <w:pStyle w:val="paragraph"/>
        <w:spacing w:before="0" w:beforeAutospacing="0" w:after="0" w:afterAutospacing="0" w:line="276" w:lineRule="auto"/>
        <w:ind w:left="720"/>
        <w:rPr>
          <w:rFonts w:ascii="Aptos" w:eastAsiaTheme="majorEastAsia" w:hAnsi="Aptos" w:cs="Arial"/>
          <w:color w:val="000000" w:themeColor="text1"/>
        </w:rPr>
      </w:pPr>
    </w:p>
    <w:p w14:paraId="2C5A1B8A" w14:textId="64CFC2EE" w:rsidR="00F64D83" w:rsidRDefault="00F64D83" w:rsidP="0050679F">
      <w:pPr>
        <w:pStyle w:val="paragraph"/>
        <w:spacing w:before="0" w:beforeAutospacing="0" w:after="0" w:afterAutospacing="0" w:line="276" w:lineRule="auto"/>
        <w:rPr>
          <w:color w:val="000000"/>
        </w:rPr>
      </w:pPr>
      <w:r w:rsidRPr="00F64D83">
        <w:rPr>
          <w:rStyle w:val="normaltextrun"/>
          <w:rFonts w:ascii="Aptos" w:eastAsiaTheme="majorEastAsia" w:hAnsi="Aptos" w:cs="Arial"/>
          <w:color w:val="000000" w:themeColor="text1"/>
          <w:u w:val="single"/>
        </w:rPr>
        <w:t>Who will DSP talk to next</w:t>
      </w:r>
      <w:r w:rsidR="00D05BCB">
        <w:rPr>
          <w:rStyle w:val="normaltextrun"/>
          <w:rFonts w:ascii="Aptos" w:eastAsiaTheme="majorEastAsia" w:hAnsi="Aptos" w:cs="Arial"/>
          <w:color w:val="000000" w:themeColor="text1"/>
          <w:u w:val="single"/>
        </w:rPr>
        <w:t xml:space="preserve"> about this project? </w:t>
      </w:r>
    </w:p>
    <w:p w14:paraId="3C5BEC1A" w14:textId="0B10F188" w:rsidR="0050679F" w:rsidRPr="00A374B0" w:rsidRDefault="00D05BCB" w:rsidP="0002573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00A374B0">
        <w:rPr>
          <w:rFonts w:ascii="Aptos" w:eastAsiaTheme="majorEastAsia" w:hAnsi="Aptos" w:cs="Arial"/>
          <w:color w:val="000000" w:themeColor="text1"/>
        </w:rPr>
        <w:t xml:space="preserve">DSP </w:t>
      </w:r>
      <w:r w:rsidR="003B3681" w:rsidRPr="00A374B0">
        <w:rPr>
          <w:rFonts w:ascii="Aptos" w:eastAsiaTheme="majorEastAsia" w:hAnsi="Aptos" w:cs="Arial"/>
          <w:color w:val="000000" w:themeColor="text1"/>
        </w:rPr>
        <w:t>will</w:t>
      </w:r>
      <w:r w:rsidR="00F64D83" w:rsidRPr="00A374B0">
        <w:rPr>
          <w:rFonts w:ascii="Aptos" w:eastAsiaTheme="majorEastAsia" w:hAnsi="Aptos" w:cs="Arial"/>
          <w:color w:val="000000" w:themeColor="text1"/>
        </w:rPr>
        <w:t xml:space="preserve"> </w:t>
      </w:r>
      <w:r w:rsidRPr="00A374B0">
        <w:rPr>
          <w:rFonts w:ascii="Aptos" w:eastAsiaTheme="majorEastAsia" w:hAnsi="Aptos" w:cs="Arial"/>
          <w:color w:val="000000" w:themeColor="text1"/>
        </w:rPr>
        <w:t xml:space="preserve">be </w:t>
      </w:r>
      <w:r w:rsidR="00F64D83" w:rsidRPr="00A374B0">
        <w:rPr>
          <w:rFonts w:ascii="Aptos" w:eastAsiaTheme="majorEastAsia" w:hAnsi="Aptos" w:cs="Arial"/>
          <w:color w:val="000000" w:themeColor="text1"/>
        </w:rPr>
        <w:t>speak</w:t>
      </w:r>
      <w:r w:rsidRPr="00A374B0">
        <w:rPr>
          <w:rFonts w:ascii="Aptos" w:eastAsiaTheme="majorEastAsia" w:hAnsi="Aptos" w:cs="Arial"/>
          <w:color w:val="000000" w:themeColor="text1"/>
        </w:rPr>
        <w:t>ing</w:t>
      </w:r>
      <w:r w:rsidR="00F64D83" w:rsidRPr="00A374B0">
        <w:rPr>
          <w:rFonts w:ascii="Aptos" w:eastAsiaTheme="majorEastAsia" w:hAnsi="Aptos" w:cs="Arial"/>
          <w:color w:val="000000" w:themeColor="text1"/>
        </w:rPr>
        <w:t xml:space="preserve"> with </w:t>
      </w:r>
      <w:r w:rsidR="00CF392B">
        <w:rPr>
          <w:rFonts w:ascii="Aptos" w:eastAsiaTheme="majorEastAsia" w:hAnsi="Aptos" w:cs="Arial"/>
          <w:color w:val="000000" w:themeColor="text1"/>
        </w:rPr>
        <w:t xml:space="preserve">individuals who have </w:t>
      </w:r>
      <w:r w:rsidR="00A374B0" w:rsidRPr="00A374B0">
        <w:rPr>
          <w:rFonts w:ascii="Aptos" w:eastAsiaTheme="majorEastAsia" w:hAnsi="Aptos" w:cs="Arial"/>
          <w:color w:val="000000" w:themeColor="text1"/>
        </w:rPr>
        <w:t xml:space="preserve">lived experience, </w:t>
      </w:r>
      <w:r w:rsidR="00F64D83" w:rsidRPr="00A374B0">
        <w:rPr>
          <w:rFonts w:ascii="Aptos" w:eastAsiaTheme="majorEastAsia" w:hAnsi="Aptos" w:cs="Arial"/>
          <w:color w:val="000000" w:themeColor="text1"/>
        </w:rPr>
        <w:t xml:space="preserve">DSP staff, experts, </w:t>
      </w:r>
      <w:r w:rsidR="00A374B0">
        <w:rPr>
          <w:rFonts w:ascii="Aptos" w:eastAsiaTheme="majorEastAsia" w:hAnsi="Aptos" w:cs="Arial"/>
          <w:color w:val="000000" w:themeColor="text1"/>
        </w:rPr>
        <w:t xml:space="preserve">and </w:t>
      </w:r>
      <w:r w:rsidR="00F64D83" w:rsidRPr="00A374B0">
        <w:rPr>
          <w:rFonts w:ascii="Aptos" w:eastAsiaTheme="majorEastAsia" w:hAnsi="Aptos" w:cs="Arial"/>
          <w:color w:val="000000" w:themeColor="text1"/>
        </w:rPr>
        <w:t>advocacy groups</w:t>
      </w:r>
      <w:r w:rsidR="003521DD">
        <w:rPr>
          <w:rFonts w:ascii="Aptos" w:eastAsiaTheme="majorEastAsia" w:hAnsi="Aptos" w:cs="Arial"/>
          <w:color w:val="000000" w:themeColor="text1"/>
        </w:rPr>
        <w:t xml:space="preserve"> about this project. </w:t>
      </w:r>
      <w:r w:rsidR="00A374B0">
        <w:rPr>
          <w:rFonts w:ascii="Aptos" w:eastAsiaTheme="majorEastAsia" w:hAnsi="Aptos" w:cs="Arial"/>
          <w:color w:val="000000" w:themeColor="text1"/>
        </w:rPr>
        <w:br/>
      </w:r>
    </w:p>
    <w:p w14:paraId="69E6D157" w14:textId="0E55566B" w:rsidR="0050679F" w:rsidRPr="00D72683" w:rsidRDefault="0050679F" w:rsidP="57499975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Arial"/>
          <w:b/>
          <w:bCs/>
          <w:color w:val="000000" w:themeColor="text1"/>
        </w:rPr>
      </w:pPr>
      <w:r w:rsidRPr="57499975">
        <w:rPr>
          <w:rStyle w:val="normaltextrun"/>
          <w:rFonts w:ascii="Aptos" w:eastAsiaTheme="majorEastAsia" w:hAnsi="Aptos" w:cs="Arial"/>
          <w:b/>
          <w:bCs/>
          <w:color w:val="000000" w:themeColor="text1"/>
        </w:rPr>
        <w:t>School Leavers</w:t>
      </w:r>
      <w:r w:rsidR="1CB7560C" w:rsidRPr="57499975">
        <w:rPr>
          <w:rStyle w:val="normaltextrun"/>
          <w:rFonts w:ascii="Aptos" w:eastAsiaTheme="majorEastAsia" w:hAnsi="Aptos" w:cs="Arial"/>
          <w:b/>
          <w:bCs/>
          <w:color w:val="000000" w:themeColor="text1"/>
        </w:rPr>
        <w:t xml:space="preserve"> Program</w:t>
      </w:r>
    </w:p>
    <w:p w14:paraId="4C36260D" w14:textId="5F62120E" w:rsidR="00E80164" w:rsidRPr="0017017B" w:rsidRDefault="00E80164" w:rsidP="00E80164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="Aptos" w:eastAsiaTheme="majorEastAsia" w:hAnsi="Aptos" w:cs="Arial"/>
          <w:b/>
          <w:bCs/>
          <w:color w:val="000000" w:themeColor="text1"/>
        </w:rPr>
      </w:pPr>
      <w:r w:rsidRPr="00DB3EEF">
        <w:rPr>
          <w:rFonts w:ascii="Aptos" w:eastAsiaTheme="majorEastAsia" w:hAnsi="Aptos" w:cs="Arial"/>
          <w:color w:val="000000" w:themeColor="text1"/>
        </w:rPr>
        <w:t>School Leaver</w:t>
      </w:r>
      <w:r w:rsidR="003803B1">
        <w:rPr>
          <w:rFonts w:ascii="Aptos" w:eastAsiaTheme="majorEastAsia" w:hAnsi="Aptos" w:cs="Arial"/>
          <w:color w:val="000000" w:themeColor="text1"/>
        </w:rPr>
        <w:t xml:space="preserve">s </w:t>
      </w:r>
      <w:r w:rsidRPr="00DB3EEF">
        <w:rPr>
          <w:rFonts w:ascii="Aptos" w:eastAsiaTheme="majorEastAsia" w:hAnsi="Aptos" w:cs="Arial"/>
          <w:color w:val="000000" w:themeColor="text1"/>
        </w:rPr>
        <w:t xml:space="preserve">is a joint </w:t>
      </w:r>
      <w:r w:rsidR="003803B1">
        <w:rPr>
          <w:rFonts w:ascii="Aptos" w:eastAsiaTheme="majorEastAsia" w:hAnsi="Aptos" w:cs="Arial"/>
          <w:color w:val="000000" w:themeColor="text1"/>
        </w:rPr>
        <w:t xml:space="preserve">program </w:t>
      </w:r>
      <w:r w:rsidRPr="00DB3EEF">
        <w:rPr>
          <w:rFonts w:ascii="Aptos" w:eastAsiaTheme="majorEastAsia" w:hAnsi="Aptos" w:cs="Arial"/>
          <w:color w:val="000000" w:themeColor="text1"/>
        </w:rPr>
        <w:t>between the Disability Support Program (DSP) and Education and Early Childhood Development (EECD) to develop supports for students preparing to transition from school to community and adulthood.</w:t>
      </w:r>
    </w:p>
    <w:p w14:paraId="5D069FDF" w14:textId="5538A540" w:rsidR="0017017B" w:rsidRPr="0017017B" w:rsidRDefault="00316574" w:rsidP="0017017B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="Aptos" w:eastAsiaTheme="majorEastAsia" w:hAnsi="Aptos" w:cs="Arial"/>
          <w:b/>
          <w:bCs/>
          <w:color w:val="000000" w:themeColor="text1"/>
        </w:rPr>
      </w:pPr>
      <w:r>
        <w:rPr>
          <w:rFonts w:ascii="Aptos" w:eastAsiaTheme="majorEastAsia" w:hAnsi="Aptos" w:cs="Arial"/>
          <w:color w:val="000000" w:themeColor="text1"/>
        </w:rPr>
        <w:lastRenderedPageBreak/>
        <w:t>It involves p</w:t>
      </w:r>
      <w:r w:rsidR="0017017B" w:rsidRPr="00DB3EEF">
        <w:rPr>
          <w:rFonts w:ascii="Aptos" w:eastAsiaTheme="majorEastAsia" w:hAnsi="Aptos" w:cs="Arial"/>
          <w:color w:val="000000" w:themeColor="text1"/>
        </w:rPr>
        <w:t xml:space="preserve">airing </w:t>
      </w:r>
      <w:r>
        <w:rPr>
          <w:rFonts w:ascii="Aptos" w:eastAsiaTheme="majorEastAsia" w:hAnsi="Aptos" w:cs="Arial"/>
          <w:color w:val="000000" w:themeColor="text1"/>
        </w:rPr>
        <w:t>individuals with disabilities leaving school</w:t>
      </w:r>
      <w:r w:rsidR="0017017B" w:rsidRPr="00DB3EEF">
        <w:rPr>
          <w:rFonts w:ascii="Aptos" w:eastAsiaTheme="majorEastAsia" w:hAnsi="Aptos" w:cs="Arial"/>
          <w:color w:val="000000" w:themeColor="text1"/>
        </w:rPr>
        <w:t xml:space="preserve"> with </w:t>
      </w:r>
      <w:r w:rsidR="00D71B56">
        <w:rPr>
          <w:rFonts w:ascii="Aptos" w:eastAsiaTheme="majorEastAsia" w:hAnsi="Aptos" w:cs="Arial"/>
          <w:color w:val="000000" w:themeColor="text1"/>
        </w:rPr>
        <w:t>a Local Area Coordinator</w:t>
      </w:r>
      <w:r w:rsidR="0017017B" w:rsidRPr="00DB3EEF">
        <w:rPr>
          <w:rFonts w:ascii="Aptos" w:eastAsiaTheme="majorEastAsia" w:hAnsi="Aptos" w:cs="Arial"/>
          <w:color w:val="000000" w:themeColor="text1"/>
        </w:rPr>
        <w:t xml:space="preserve"> </w:t>
      </w:r>
      <w:r w:rsidR="00124529">
        <w:rPr>
          <w:rFonts w:ascii="Aptos" w:eastAsiaTheme="majorEastAsia" w:hAnsi="Aptos" w:cs="Arial"/>
          <w:color w:val="000000" w:themeColor="text1"/>
        </w:rPr>
        <w:t xml:space="preserve">to </w:t>
      </w:r>
      <w:r w:rsidR="0017017B" w:rsidRPr="00DB3EEF">
        <w:rPr>
          <w:rFonts w:ascii="Aptos" w:eastAsiaTheme="majorEastAsia" w:hAnsi="Aptos" w:cs="Arial"/>
          <w:color w:val="000000" w:themeColor="text1"/>
        </w:rPr>
        <w:t>help connect them with community programs, opportunities, and resources that align with their interests and transition plan.</w:t>
      </w:r>
    </w:p>
    <w:p w14:paraId="75CFD58A" w14:textId="119721FB" w:rsidR="003B3681" w:rsidRDefault="0050679F" w:rsidP="5749997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57499975">
        <w:rPr>
          <w:rFonts w:ascii="Aptos" w:eastAsiaTheme="majorEastAsia" w:hAnsi="Aptos" w:cs="Arial"/>
          <w:color w:val="000000" w:themeColor="text1"/>
        </w:rPr>
        <w:t xml:space="preserve">As of June 23rd, 2025, there were over 70 individuals registered </w:t>
      </w:r>
      <w:r w:rsidR="00046403">
        <w:rPr>
          <w:rFonts w:ascii="Aptos" w:eastAsiaTheme="majorEastAsia" w:hAnsi="Aptos" w:cs="Arial"/>
          <w:color w:val="000000" w:themeColor="text1"/>
        </w:rPr>
        <w:t xml:space="preserve">to be </w:t>
      </w:r>
      <w:r w:rsidRPr="57499975">
        <w:rPr>
          <w:rFonts w:ascii="Aptos" w:eastAsiaTheme="majorEastAsia" w:hAnsi="Aptos" w:cs="Arial"/>
          <w:color w:val="000000" w:themeColor="text1"/>
        </w:rPr>
        <w:t>part of the</w:t>
      </w:r>
      <w:r w:rsidR="003B3681" w:rsidRPr="57499975">
        <w:rPr>
          <w:rFonts w:ascii="Aptos" w:eastAsiaTheme="majorEastAsia" w:hAnsi="Aptos" w:cs="Arial"/>
          <w:color w:val="000000" w:themeColor="text1"/>
        </w:rPr>
        <w:t xml:space="preserve"> School Leavers</w:t>
      </w:r>
      <w:r w:rsidRPr="57499975">
        <w:rPr>
          <w:rFonts w:ascii="Aptos" w:eastAsiaTheme="majorEastAsia" w:hAnsi="Aptos" w:cs="Arial"/>
          <w:color w:val="000000" w:themeColor="text1"/>
        </w:rPr>
        <w:t xml:space="preserve"> </w:t>
      </w:r>
      <w:r w:rsidR="00046403">
        <w:rPr>
          <w:rFonts w:ascii="Aptos" w:eastAsiaTheme="majorEastAsia" w:hAnsi="Aptos" w:cs="Arial"/>
          <w:color w:val="000000" w:themeColor="text1"/>
        </w:rPr>
        <w:t>P</w:t>
      </w:r>
      <w:r w:rsidRPr="57499975">
        <w:rPr>
          <w:rFonts w:ascii="Aptos" w:eastAsiaTheme="majorEastAsia" w:hAnsi="Aptos" w:cs="Arial"/>
          <w:color w:val="000000" w:themeColor="text1"/>
        </w:rPr>
        <w:t>rogram</w:t>
      </w:r>
      <w:r w:rsidR="00D71B56">
        <w:rPr>
          <w:rFonts w:ascii="Aptos" w:eastAsiaTheme="majorEastAsia" w:hAnsi="Aptos" w:cs="Arial"/>
          <w:color w:val="000000" w:themeColor="text1"/>
        </w:rPr>
        <w:t xml:space="preserve"> beginning in September</w:t>
      </w:r>
      <w:r w:rsidRPr="57499975">
        <w:rPr>
          <w:rFonts w:ascii="Aptos" w:eastAsiaTheme="majorEastAsia" w:hAnsi="Aptos" w:cs="Arial"/>
          <w:color w:val="000000" w:themeColor="text1"/>
        </w:rPr>
        <w:t xml:space="preserve">. </w:t>
      </w:r>
    </w:p>
    <w:p w14:paraId="182227EB" w14:textId="77777777" w:rsidR="0050679F" w:rsidRDefault="0050679F" w:rsidP="0050679F">
      <w:pPr>
        <w:pStyle w:val="paragraph"/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</w:p>
    <w:p w14:paraId="512058D9" w14:textId="77777777" w:rsidR="003B3681" w:rsidRDefault="003B3681" w:rsidP="003B3681">
      <w:pPr>
        <w:pStyle w:val="paragraph"/>
        <w:spacing w:before="0" w:beforeAutospacing="0" w:after="0" w:afterAutospacing="0" w:line="276" w:lineRule="auto"/>
        <w:rPr>
          <w:rStyle w:val="normaltextrun"/>
          <w:rFonts w:ascii="Aptos" w:eastAsiaTheme="majorEastAsia" w:hAnsi="Aptos" w:cs="Arial"/>
          <w:color w:val="000000" w:themeColor="text1"/>
          <w:u w:val="single"/>
        </w:rPr>
      </w:pPr>
      <w:r>
        <w:rPr>
          <w:rStyle w:val="normaltextrun"/>
          <w:rFonts w:ascii="Aptos" w:eastAsiaTheme="majorEastAsia" w:hAnsi="Aptos" w:cs="Arial"/>
          <w:color w:val="000000" w:themeColor="text1"/>
          <w:u w:val="single"/>
        </w:rPr>
        <w:t xml:space="preserve">When will the program begin? </w:t>
      </w:r>
    </w:p>
    <w:p w14:paraId="2013158F" w14:textId="77777777" w:rsidR="0091635D" w:rsidRPr="0091635D" w:rsidRDefault="003B3681" w:rsidP="57499975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b/>
          <w:bCs/>
          <w:color w:val="000000" w:themeColor="text1"/>
        </w:rPr>
      </w:pPr>
      <w:r w:rsidRPr="57499975">
        <w:rPr>
          <w:rFonts w:ascii="Aptos" w:eastAsiaTheme="majorEastAsia" w:hAnsi="Aptos" w:cs="Arial"/>
          <w:color w:val="000000" w:themeColor="text1"/>
        </w:rPr>
        <w:t>The School Leavers Program will begin in September 2025</w:t>
      </w:r>
      <w:r w:rsidR="003C036C" w:rsidRPr="57499975">
        <w:rPr>
          <w:rFonts w:ascii="Aptos" w:eastAsiaTheme="majorEastAsia" w:hAnsi="Aptos" w:cs="Arial"/>
          <w:color w:val="000000" w:themeColor="text1"/>
        </w:rPr>
        <w:t xml:space="preserve"> for students selected to participate</w:t>
      </w:r>
      <w:r w:rsidRPr="57499975">
        <w:rPr>
          <w:rFonts w:ascii="Aptos" w:eastAsiaTheme="majorEastAsia" w:hAnsi="Aptos" w:cs="Arial"/>
          <w:color w:val="000000" w:themeColor="text1"/>
        </w:rPr>
        <w:t xml:space="preserve">, and additional details will be shared </w:t>
      </w:r>
      <w:r w:rsidR="1F75DEC6" w:rsidRPr="57499975">
        <w:rPr>
          <w:rFonts w:ascii="Aptos" w:eastAsiaTheme="majorEastAsia" w:hAnsi="Aptos" w:cs="Arial"/>
          <w:color w:val="000000" w:themeColor="text1"/>
        </w:rPr>
        <w:t>in the next few months</w:t>
      </w:r>
      <w:r w:rsidRPr="57499975">
        <w:rPr>
          <w:rFonts w:ascii="Aptos" w:eastAsiaTheme="majorEastAsia" w:hAnsi="Aptos" w:cs="Arial"/>
          <w:color w:val="000000" w:themeColor="text1"/>
        </w:rPr>
        <w:t>.</w:t>
      </w:r>
      <w:r w:rsidR="3A50B518" w:rsidRPr="57499975">
        <w:rPr>
          <w:rFonts w:ascii="Aptos" w:eastAsiaTheme="majorEastAsia" w:hAnsi="Aptos" w:cs="Arial"/>
          <w:color w:val="000000" w:themeColor="text1"/>
        </w:rPr>
        <w:t xml:space="preserve"> </w:t>
      </w:r>
    </w:p>
    <w:p w14:paraId="535A857E" w14:textId="77777777" w:rsidR="00BE50F0" w:rsidRPr="00BE50F0" w:rsidRDefault="3A50B518" w:rsidP="0074407C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b/>
          <w:bCs/>
          <w:color w:val="000000" w:themeColor="text1"/>
        </w:rPr>
      </w:pPr>
      <w:r w:rsidRPr="57499975">
        <w:rPr>
          <w:rFonts w:ascii="Aptos" w:eastAsiaTheme="majorEastAsia" w:hAnsi="Aptos" w:cs="Arial"/>
          <w:color w:val="000000" w:themeColor="text1"/>
        </w:rPr>
        <w:t>For more information</w:t>
      </w:r>
      <w:r w:rsidR="00BE50F0">
        <w:rPr>
          <w:rFonts w:ascii="Aptos" w:eastAsiaTheme="majorEastAsia" w:hAnsi="Aptos" w:cs="Arial"/>
          <w:color w:val="000000" w:themeColor="text1"/>
        </w:rPr>
        <w:t xml:space="preserve">: </w:t>
      </w:r>
    </w:p>
    <w:p w14:paraId="570D73EB" w14:textId="7F8CC468" w:rsidR="00BE50F0" w:rsidRPr="00A90AE9" w:rsidRDefault="00BE50F0" w:rsidP="00BE50F0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00A90AE9">
        <w:rPr>
          <w:rFonts w:ascii="Aptos" w:eastAsiaTheme="majorEastAsia" w:hAnsi="Aptos" w:cs="Arial"/>
          <w:color w:val="000000" w:themeColor="text1"/>
        </w:rPr>
        <w:t>C</w:t>
      </w:r>
      <w:r w:rsidR="3A50B518" w:rsidRPr="00A90AE9">
        <w:rPr>
          <w:rFonts w:ascii="Aptos" w:eastAsiaTheme="majorEastAsia" w:hAnsi="Aptos" w:cs="Arial"/>
          <w:color w:val="000000" w:themeColor="text1"/>
        </w:rPr>
        <w:t xml:space="preserve">heck out the webinar from Maria Medioli, Executive Director of DSP here: </w:t>
      </w:r>
      <w:hyperlink r:id="rId8" w:history="1">
        <w:r w:rsidR="00A90AE9" w:rsidRPr="00A90AE9">
          <w:rPr>
            <w:rStyle w:val="Hyperlink"/>
            <w:rFonts w:ascii="Aptos" w:eastAsiaTheme="majorEastAsia" w:hAnsi="Aptos" w:cs="Arial"/>
          </w:rPr>
          <w:t>https://www.inclusionns.ca/remedy-updates</w:t>
        </w:r>
      </w:hyperlink>
      <w:r w:rsidR="00A90AE9" w:rsidRPr="00A90AE9">
        <w:rPr>
          <w:rFonts w:ascii="Aptos" w:eastAsiaTheme="majorEastAsia" w:hAnsi="Aptos" w:cs="Arial"/>
          <w:color w:val="000000" w:themeColor="text1"/>
        </w:rPr>
        <w:t xml:space="preserve"> </w:t>
      </w:r>
      <w:r w:rsidR="3A50B518" w:rsidRPr="00A90AE9">
        <w:rPr>
          <w:rFonts w:ascii="Aptos" w:eastAsiaTheme="majorEastAsia" w:hAnsi="Aptos" w:cs="Arial"/>
          <w:color w:val="000000" w:themeColor="text1"/>
        </w:rPr>
        <w:t xml:space="preserve"> </w:t>
      </w:r>
    </w:p>
    <w:p w14:paraId="6FF214E5" w14:textId="13E93B23" w:rsidR="008628BE" w:rsidRPr="00A90AE9" w:rsidRDefault="00BE50F0" w:rsidP="00BE50F0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  <w:r w:rsidRPr="00A90AE9">
        <w:rPr>
          <w:rFonts w:ascii="Aptos" w:eastAsiaTheme="majorEastAsia" w:hAnsi="Aptos" w:cs="Arial"/>
          <w:color w:val="000000" w:themeColor="text1"/>
        </w:rPr>
        <w:t xml:space="preserve">Or the School Leavers webpage here: </w:t>
      </w:r>
      <w:hyperlink r:id="rId9" w:history="1">
        <w:r w:rsidR="00A90AE9" w:rsidRPr="00A90AE9">
          <w:rPr>
            <w:rStyle w:val="Hyperlink"/>
            <w:rFonts w:ascii="Aptos" w:eastAsiaTheme="majorEastAsia" w:hAnsi="Aptos" w:cs="Arial"/>
          </w:rPr>
          <w:t>https://www.ednet.ns.ca/school-leavers/</w:t>
        </w:r>
      </w:hyperlink>
      <w:r w:rsidR="006B2D88" w:rsidRPr="00A90AE9">
        <w:rPr>
          <w:rFonts w:ascii="Aptos" w:eastAsiaTheme="majorEastAsia" w:hAnsi="Aptos" w:cs="Arial"/>
          <w:color w:val="000000" w:themeColor="text1"/>
        </w:rPr>
        <w:t xml:space="preserve"> </w:t>
      </w:r>
    </w:p>
    <w:p w14:paraId="5DAC9A20" w14:textId="05D7A9D1" w:rsidR="0050679F" w:rsidRPr="0050679F" w:rsidRDefault="0050679F" w:rsidP="0050679F">
      <w:pPr>
        <w:pStyle w:val="paragraph"/>
        <w:spacing w:before="0" w:beforeAutospacing="0" w:after="0" w:afterAutospacing="0" w:line="276" w:lineRule="auto"/>
        <w:rPr>
          <w:rStyle w:val="normaltextrun"/>
          <w:rFonts w:ascii="Aptos" w:eastAsiaTheme="majorEastAsia" w:hAnsi="Aptos" w:cs="Arial"/>
          <w:color w:val="000000" w:themeColor="text1"/>
          <w:u w:val="single"/>
        </w:rPr>
      </w:pPr>
      <w:r w:rsidRPr="0050679F">
        <w:rPr>
          <w:rStyle w:val="normaltextrun"/>
          <w:rFonts w:ascii="Aptos" w:eastAsiaTheme="majorEastAsia" w:hAnsi="Aptos" w:cs="Arial"/>
          <w:color w:val="000000" w:themeColor="text1"/>
          <w:u w:val="single"/>
        </w:rPr>
        <w:t xml:space="preserve"> </w:t>
      </w:r>
    </w:p>
    <w:p w14:paraId="5AD5F88A" w14:textId="77777777" w:rsidR="0050679F" w:rsidRPr="0050679F" w:rsidRDefault="0050679F" w:rsidP="0050679F">
      <w:pPr>
        <w:pStyle w:val="paragraph"/>
        <w:spacing w:before="0" w:beforeAutospacing="0" w:after="0" w:afterAutospacing="0" w:line="276" w:lineRule="auto"/>
        <w:rPr>
          <w:rFonts w:ascii="Aptos" w:eastAsiaTheme="majorEastAsia" w:hAnsi="Aptos" w:cs="Arial"/>
          <w:color w:val="000000" w:themeColor="text1"/>
        </w:rPr>
      </w:pPr>
    </w:p>
    <w:p w14:paraId="754B7BB0" w14:textId="77777777" w:rsidR="0050679F" w:rsidRDefault="0050679F" w:rsidP="0050679F"/>
    <w:sectPr w:rsidR="005067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1081"/>
    <w:multiLevelType w:val="hybridMultilevel"/>
    <w:tmpl w:val="FFFFFFFF"/>
    <w:lvl w:ilvl="0" w:tplc="54081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B5AA4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4BAF3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C8E6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0E88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CE656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263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2E35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C5C22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9358D"/>
    <w:multiLevelType w:val="hybridMultilevel"/>
    <w:tmpl w:val="46A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656"/>
    <w:multiLevelType w:val="hybridMultilevel"/>
    <w:tmpl w:val="C700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BE3"/>
    <w:multiLevelType w:val="hybridMultilevel"/>
    <w:tmpl w:val="424CE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48CB"/>
    <w:multiLevelType w:val="hybridMultilevel"/>
    <w:tmpl w:val="9AE84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57408"/>
    <w:multiLevelType w:val="hybridMultilevel"/>
    <w:tmpl w:val="362EE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17095"/>
    <w:multiLevelType w:val="hybridMultilevel"/>
    <w:tmpl w:val="684ED82E"/>
    <w:lvl w:ilvl="0" w:tplc="D4C4E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7E92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1C64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D889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94B1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4F8BB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D02B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642F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A673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88427A"/>
    <w:multiLevelType w:val="hybridMultilevel"/>
    <w:tmpl w:val="10EC7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2B2B6"/>
    <w:multiLevelType w:val="hybridMultilevel"/>
    <w:tmpl w:val="FFFFFFFF"/>
    <w:lvl w:ilvl="0" w:tplc="B0F8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4C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A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49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07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65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F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4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16727">
    <w:abstractNumId w:val="5"/>
  </w:num>
  <w:num w:numId="2" w16cid:durableId="1843230478">
    <w:abstractNumId w:val="2"/>
  </w:num>
  <w:num w:numId="3" w16cid:durableId="994916168">
    <w:abstractNumId w:val="6"/>
  </w:num>
  <w:num w:numId="4" w16cid:durableId="1299455301">
    <w:abstractNumId w:val="8"/>
  </w:num>
  <w:num w:numId="5" w16cid:durableId="1511069180">
    <w:abstractNumId w:val="0"/>
  </w:num>
  <w:num w:numId="6" w16cid:durableId="1757244373">
    <w:abstractNumId w:val="1"/>
  </w:num>
  <w:num w:numId="7" w16cid:durableId="772044987">
    <w:abstractNumId w:val="7"/>
  </w:num>
  <w:num w:numId="8" w16cid:durableId="285086989">
    <w:abstractNumId w:val="4"/>
  </w:num>
  <w:num w:numId="9" w16cid:durableId="2116288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9F"/>
    <w:rsid w:val="00024587"/>
    <w:rsid w:val="00046403"/>
    <w:rsid w:val="0006259D"/>
    <w:rsid w:val="000D120C"/>
    <w:rsid w:val="000D58E4"/>
    <w:rsid w:val="000D61A3"/>
    <w:rsid w:val="00124529"/>
    <w:rsid w:val="00137DD6"/>
    <w:rsid w:val="00154B72"/>
    <w:rsid w:val="0017017B"/>
    <w:rsid w:val="001B1114"/>
    <w:rsid w:val="001E22EB"/>
    <w:rsid w:val="001E74D6"/>
    <w:rsid w:val="001E7C47"/>
    <w:rsid w:val="00210041"/>
    <w:rsid w:val="0023432C"/>
    <w:rsid w:val="002901FB"/>
    <w:rsid w:val="00293D93"/>
    <w:rsid w:val="0029770E"/>
    <w:rsid w:val="00316574"/>
    <w:rsid w:val="003201D2"/>
    <w:rsid w:val="003521DD"/>
    <w:rsid w:val="00360D20"/>
    <w:rsid w:val="00363A69"/>
    <w:rsid w:val="003744BD"/>
    <w:rsid w:val="003803B1"/>
    <w:rsid w:val="003B3681"/>
    <w:rsid w:val="003C036C"/>
    <w:rsid w:val="003D01FB"/>
    <w:rsid w:val="003E62DF"/>
    <w:rsid w:val="003F04D2"/>
    <w:rsid w:val="00404261"/>
    <w:rsid w:val="00406044"/>
    <w:rsid w:val="0043233E"/>
    <w:rsid w:val="004A0666"/>
    <w:rsid w:val="004E0FBD"/>
    <w:rsid w:val="004F0FE0"/>
    <w:rsid w:val="00502A71"/>
    <w:rsid w:val="0050679F"/>
    <w:rsid w:val="005136D9"/>
    <w:rsid w:val="00541E38"/>
    <w:rsid w:val="00584498"/>
    <w:rsid w:val="00591D57"/>
    <w:rsid w:val="005D0C36"/>
    <w:rsid w:val="00603F7A"/>
    <w:rsid w:val="006052F9"/>
    <w:rsid w:val="00652CA5"/>
    <w:rsid w:val="006B2D88"/>
    <w:rsid w:val="006B5B88"/>
    <w:rsid w:val="006D62BF"/>
    <w:rsid w:val="006F17B3"/>
    <w:rsid w:val="006F7D86"/>
    <w:rsid w:val="0074187B"/>
    <w:rsid w:val="0074407C"/>
    <w:rsid w:val="007624E7"/>
    <w:rsid w:val="00792D56"/>
    <w:rsid w:val="007A336A"/>
    <w:rsid w:val="007F1601"/>
    <w:rsid w:val="00820EF8"/>
    <w:rsid w:val="00831C2B"/>
    <w:rsid w:val="008628BE"/>
    <w:rsid w:val="00900747"/>
    <w:rsid w:val="0091635D"/>
    <w:rsid w:val="00934D8E"/>
    <w:rsid w:val="00977942"/>
    <w:rsid w:val="009B7B55"/>
    <w:rsid w:val="00A15F64"/>
    <w:rsid w:val="00A374B0"/>
    <w:rsid w:val="00A4309F"/>
    <w:rsid w:val="00A90288"/>
    <w:rsid w:val="00A90AE9"/>
    <w:rsid w:val="00AA53EF"/>
    <w:rsid w:val="00B027BB"/>
    <w:rsid w:val="00B329FC"/>
    <w:rsid w:val="00B83833"/>
    <w:rsid w:val="00BB58D8"/>
    <w:rsid w:val="00BE50F0"/>
    <w:rsid w:val="00BF368C"/>
    <w:rsid w:val="00C27851"/>
    <w:rsid w:val="00C42B52"/>
    <w:rsid w:val="00C43C66"/>
    <w:rsid w:val="00C4408F"/>
    <w:rsid w:val="00CA7755"/>
    <w:rsid w:val="00CB0675"/>
    <w:rsid w:val="00CF2C88"/>
    <w:rsid w:val="00CF392B"/>
    <w:rsid w:val="00D05BCB"/>
    <w:rsid w:val="00D71B56"/>
    <w:rsid w:val="00D94187"/>
    <w:rsid w:val="00DC49C5"/>
    <w:rsid w:val="00E42002"/>
    <w:rsid w:val="00E47C68"/>
    <w:rsid w:val="00E51FB1"/>
    <w:rsid w:val="00E80164"/>
    <w:rsid w:val="00E81DD9"/>
    <w:rsid w:val="00EB0813"/>
    <w:rsid w:val="00F13C69"/>
    <w:rsid w:val="00F5054D"/>
    <w:rsid w:val="00F64D83"/>
    <w:rsid w:val="00F80F1F"/>
    <w:rsid w:val="00FD0A07"/>
    <w:rsid w:val="0F710BE8"/>
    <w:rsid w:val="1CB7560C"/>
    <w:rsid w:val="1F75DEC6"/>
    <w:rsid w:val="3A50B518"/>
    <w:rsid w:val="3E03C12A"/>
    <w:rsid w:val="3FF29737"/>
    <w:rsid w:val="41592072"/>
    <w:rsid w:val="57499975"/>
    <w:rsid w:val="5D4C7629"/>
    <w:rsid w:val="6748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7A9E"/>
  <w15:chartTrackingRefBased/>
  <w15:docId w15:val="{2AD0EB32-E445-294F-A17A-5D409AD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9F"/>
  </w:style>
  <w:style w:type="paragraph" w:styleId="Heading1">
    <w:name w:val="heading 1"/>
    <w:basedOn w:val="Normal"/>
    <w:next w:val="Normal"/>
    <w:link w:val="Heading1Char"/>
    <w:uiPriority w:val="9"/>
    <w:qFormat/>
    <w:rsid w:val="0050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79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0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0679F"/>
  </w:style>
  <w:style w:type="character" w:customStyle="1" w:styleId="eop">
    <w:name w:val="eop"/>
    <w:basedOn w:val="DefaultParagraphFont"/>
    <w:rsid w:val="0050679F"/>
  </w:style>
  <w:style w:type="character" w:styleId="CommentReference">
    <w:name w:val="annotation reference"/>
    <w:basedOn w:val="DefaultParagraphFont"/>
    <w:uiPriority w:val="99"/>
    <w:semiHidden/>
    <w:unhideWhenUsed/>
    <w:rsid w:val="0050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F64D83"/>
    <w:rPr>
      <w:i/>
      <w:iCs/>
    </w:rPr>
  </w:style>
  <w:style w:type="character" w:styleId="Strong">
    <w:name w:val="Strong"/>
    <w:basedOn w:val="DefaultParagraphFont"/>
    <w:uiPriority w:val="22"/>
    <w:qFormat/>
    <w:rsid w:val="00F64D8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2D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04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B5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ns.ca/remedy-up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net.ns.ca/school-leav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F037191BCD0469BF5289C44EFE87A" ma:contentTypeVersion="14" ma:contentTypeDescription="Create a new document." ma:contentTypeScope="" ma:versionID="ec4538dc72cee6b1f0987274ea1b025e">
  <xsd:schema xmlns:xsd="http://www.w3.org/2001/XMLSchema" xmlns:xs="http://www.w3.org/2001/XMLSchema" xmlns:p="http://schemas.microsoft.com/office/2006/metadata/properties" xmlns:ns2="c4540974-4f1e-4a74-b3f8-19d729c1adcc" xmlns:ns3="55e9fa0d-2570-4095-b6cd-8eff9e7ded46" targetNamespace="http://schemas.microsoft.com/office/2006/metadata/properties" ma:root="true" ma:fieldsID="28bb7fd56170c62a9832d50fc282c5d3" ns2:_="" ns3:_="">
    <xsd:import namespace="c4540974-4f1e-4a74-b3f8-19d729c1adcc"/>
    <xsd:import namespace="55e9fa0d-2570-4095-b6cd-8eff9e7de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0974-4f1e-4a74-b3f8-19d729c1a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0cc3ec6-88af-47af-a068-6d7a8d914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fa0d-2570-4095-b6cd-8eff9e7de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276b2b7-b4a0-412d-b505-b955b9852f58}" ma:internalName="TaxCatchAll" ma:showField="CatchAllData" ma:web="55e9fa0d-2570-4095-b6cd-8eff9e7de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40974-4f1e-4a74-b3f8-19d729c1adcc">
      <Terms xmlns="http://schemas.microsoft.com/office/infopath/2007/PartnerControls"/>
    </lcf76f155ced4ddcb4097134ff3c332f>
    <TaxCatchAll xmlns="55e9fa0d-2570-4095-b6cd-8eff9e7ded46" xsi:nil="true"/>
  </documentManagement>
</p:properties>
</file>

<file path=customXml/itemProps1.xml><?xml version="1.0" encoding="utf-8"?>
<ds:datastoreItem xmlns:ds="http://schemas.openxmlformats.org/officeDocument/2006/customXml" ds:itemID="{E82FC8C5-AA8A-4C75-9CBD-AC1F2C3F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40974-4f1e-4a74-b3f8-19d729c1adcc"/>
    <ds:schemaRef ds:uri="55e9fa0d-2570-4095-b6cd-8eff9e7de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E7D2F-05D9-40BA-B844-02A916DCB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86067-010E-4460-9BBB-54DBC8B24AE0}">
  <ds:schemaRefs>
    <ds:schemaRef ds:uri="http://schemas.microsoft.com/office/2006/metadata/properties"/>
    <ds:schemaRef ds:uri="http://schemas.microsoft.com/office/infopath/2007/PartnerControls"/>
    <ds:schemaRef ds:uri="c4540974-4f1e-4a74-b3f8-19d729c1adcc"/>
    <ds:schemaRef ds:uri="55e9fa0d-2570-4095-b6cd-8eff9e7de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4</DocSecurity>
  <Lines>20</Lines>
  <Paragraphs>5</Paragraphs>
  <ScaleCrop>false</ScaleCrop>
  <Company/>
  <LinksUpToDate>false</LinksUpToDate>
  <CharactersWithSpaces>2827</CharactersWithSpaces>
  <SharedDoc>false</SharedDoc>
  <HLinks>
    <vt:vector size="12" baseType="variant">
      <vt:variant>
        <vt:i4>2293798</vt:i4>
      </vt:variant>
      <vt:variant>
        <vt:i4>3</vt:i4>
      </vt:variant>
      <vt:variant>
        <vt:i4>0</vt:i4>
      </vt:variant>
      <vt:variant>
        <vt:i4>5</vt:i4>
      </vt:variant>
      <vt:variant>
        <vt:lpwstr>https://www.ednet.ns.ca/school-leavers/</vt:lpwstr>
      </vt:variant>
      <vt:variant>
        <vt:lpwstr/>
      </vt:variant>
      <vt:variant>
        <vt:i4>5570587</vt:i4>
      </vt:variant>
      <vt:variant>
        <vt:i4>0</vt:i4>
      </vt:variant>
      <vt:variant>
        <vt:i4>0</vt:i4>
      </vt:variant>
      <vt:variant>
        <vt:i4>5</vt:i4>
      </vt:variant>
      <vt:variant>
        <vt:lpwstr>https://www.inclusionns.ca/remedy-updates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Reid</dc:creator>
  <cp:keywords/>
  <dc:description/>
  <cp:lastModifiedBy>Upton, Laura</cp:lastModifiedBy>
  <cp:revision>2</cp:revision>
  <dcterms:created xsi:type="dcterms:W3CDTF">2025-07-29T13:16:00Z</dcterms:created>
  <dcterms:modified xsi:type="dcterms:W3CDTF">2025-07-29T13:16:00Z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0x010100450F037191BCD0469BF5289C44EFE87A</vt:lpwstr>
  </property>
  <property fmtid="{D5CDD505-2E9C-101B-9397-08002B2CF9AE}" pid="3" name="MediaServiceImageTags">
    <vt:lpwstr/>
  </property>
</Properties>
</file>